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F9AD4" w14:textId="0ABA0F38" w:rsidR="000729FD" w:rsidRPr="0032250C" w:rsidRDefault="000729FD" w:rsidP="000729FD">
      <w:pPr>
        <w:jc w:val="center"/>
        <w:outlineLvl w:val="0"/>
        <w:rPr>
          <w:rFonts w:ascii="微软雅黑" w:eastAsia="微软雅黑" w:hAnsi="微软雅黑"/>
          <w:b/>
          <w:sz w:val="24"/>
          <w:szCs w:val="18"/>
        </w:rPr>
      </w:pPr>
      <w:r w:rsidRPr="0032250C">
        <w:rPr>
          <w:rFonts w:ascii="微软雅黑" w:eastAsia="微软雅黑" w:hAnsi="微软雅黑"/>
          <w:b/>
          <w:sz w:val="24"/>
          <w:szCs w:val="18"/>
        </w:rPr>
        <w:t>RoboMaster</w:t>
      </w:r>
      <w:r>
        <w:rPr>
          <w:rFonts w:ascii="微软雅黑" w:eastAsia="微软雅黑" w:hAnsi="微软雅黑" w:hint="eastAsia"/>
          <w:b/>
          <w:sz w:val="24"/>
          <w:szCs w:val="18"/>
        </w:rPr>
        <w:t>研发</w:t>
      </w:r>
      <w:r>
        <w:rPr>
          <w:rFonts w:ascii="微软雅黑" w:eastAsia="微软雅黑" w:hAnsi="微软雅黑" w:hint="eastAsia"/>
          <w:b/>
          <w:sz w:val="24"/>
          <w:szCs w:val="18"/>
        </w:rPr>
        <w:t>硬件</w:t>
      </w:r>
      <w:bookmarkStart w:id="0" w:name="_GoBack"/>
      <w:bookmarkEnd w:id="0"/>
      <w:r>
        <w:rPr>
          <w:rFonts w:ascii="微软雅黑" w:eastAsia="微软雅黑" w:hAnsi="微软雅黑"/>
          <w:b/>
          <w:sz w:val="24"/>
          <w:szCs w:val="18"/>
        </w:rPr>
        <w:t>实习生</w:t>
      </w:r>
      <w:r w:rsidRPr="0032250C">
        <w:rPr>
          <w:rFonts w:ascii="微软雅黑" w:eastAsia="微软雅黑" w:hAnsi="微软雅黑"/>
          <w:b/>
          <w:sz w:val="24"/>
          <w:szCs w:val="18"/>
        </w:rPr>
        <w:t>简历</w:t>
      </w:r>
      <w:r>
        <w:rPr>
          <w:rFonts w:ascii="微软雅黑" w:eastAsia="微软雅黑" w:hAnsi="微软雅黑" w:hint="eastAsia"/>
          <w:b/>
          <w:sz w:val="24"/>
          <w:szCs w:val="18"/>
        </w:rPr>
        <w:t>补充</w:t>
      </w:r>
      <w:r w:rsidRPr="0032250C">
        <w:rPr>
          <w:rFonts w:ascii="微软雅黑" w:eastAsia="微软雅黑" w:hAnsi="微软雅黑"/>
          <w:b/>
          <w:sz w:val="24"/>
          <w:szCs w:val="18"/>
        </w:rPr>
        <w:t>模版</w:t>
      </w:r>
    </w:p>
    <w:p w14:paraId="38DFE3E5" w14:textId="77777777" w:rsidR="000040B2" w:rsidRPr="000729FD" w:rsidRDefault="000040B2" w:rsidP="000040B2">
      <w:pPr>
        <w:jc w:val="center"/>
        <w:rPr>
          <w:rFonts w:ascii="微软雅黑" w:eastAsia="微软雅黑" w:hAnsi="微软雅黑"/>
          <w:sz w:val="18"/>
          <w:szCs w:val="18"/>
        </w:rPr>
      </w:pPr>
    </w:p>
    <w:p w14:paraId="565DE7E0" w14:textId="5073DD4A" w:rsidR="007C6D1B" w:rsidRPr="000040B2" w:rsidRDefault="00DF181D" w:rsidP="00BF3EBB">
      <w:pPr>
        <w:spacing w:line="360" w:lineRule="exact"/>
        <w:rPr>
          <w:rFonts w:ascii="微软雅黑" w:eastAsia="微软雅黑" w:hAnsi="微软雅黑"/>
          <w:sz w:val="18"/>
          <w:szCs w:val="18"/>
        </w:rPr>
      </w:pPr>
      <w:r w:rsidRPr="000040B2">
        <w:rPr>
          <w:rFonts w:ascii="微软雅黑" w:eastAsia="微软雅黑" w:hAnsi="微软雅黑" w:hint="eastAsia"/>
          <w:sz w:val="18"/>
          <w:szCs w:val="18"/>
        </w:rPr>
        <w:t>你所</w:t>
      </w:r>
      <w:r w:rsidRPr="000040B2">
        <w:rPr>
          <w:rFonts w:ascii="微软雅黑" w:eastAsia="微软雅黑" w:hAnsi="微软雅黑"/>
          <w:sz w:val="18"/>
          <w:szCs w:val="18"/>
        </w:rPr>
        <w:t>填写的信息会受到严格保密，但是会经过查抄袭的程序，而且会</w:t>
      </w:r>
      <w:r w:rsidRPr="000040B2">
        <w:rPr>
          <w:rFonts w:ascii="微软雅黑" w:eastAsia="微软雅黑" w:hAnsi="微软雅黑" w:hint="eastAsia"/>
          <w:sz w:val="18"/>
          <w:szCs w:val="18"/>
        </w:rPr>
        <w:t>影响</w:t>
      </w:r>
      <w:r w:rsidRPr="000040B2">
        <w:rPr>
          <w:rFonts w:ascii="微软雅黑" w:eastAsia="微软雅黑" w:hAnsi="微软雅黑"/>
          <w:sz w:val="18"/>
          <w:szCs w:val="18"/>
        </w:rPr>
        <w:t>甄选结果</w:t>
      </w:r>
      <w:r w:rsidR="000040B2">
        <w:rPr>
          <w:rFonts w:ascii="微软雅黑" w:eastAsia="微软雅黑" w:hAnsi="微软雅黑" w:hint="eastAsia"/>
          <w:sz w:val="18"/>
          <w:szCs w:val="18"/>
        </w:rPr>
        <w:t>。</w:t>
      </w:r>
    </w:p>
    <w:p w14:paraId="6B957143" w14:textId="591FF8EB" w:rsidR="007C6D1B" w:rsidRPr="000040B2" w:rsidRDefault="00DF181D" w:rsidP="00BF3EBB">
      <w:pPr>
        <w:spacing w:line="360" w:lineRule="exact"/>
        <w:rPr>
          <w:rFonts w:ascii="微软雅黑" w:eastAsia="微软雅黑" w:hAnsi="微软雅黑"/>
          <w:sz w:val="18"/>
          <w:szCs w:val="18"/>
        </w:rPr>
      </w:pPr>
      <w:r w:rsidRPr="000040B2">
        <w:rPr>
          <w:rFonts w:ascii="微软雅黑" w:eastAsia="微软雅黑" w:hAnsi="微软雅黑" w:hint="eastAsia"/>
          <w:sz w:val="18"/>
          <w:szCs w:val="18"/>
        </w:rPr>
        <w:t>1、请</w:t>
      </w:r>
      <w:r w:rsidR="00827A74" w:rsidRPr="000040B2">
        <w:rPr>
          <w:rFonts w:ascii="微软雅黑" w:eastAsia="微软雅黑" w:hAnsi="微软雅黑" w:hint="eastAsia"/>
          <w:sz w:val="18"/>
          <w:szCs w:val="18"/>
        </w:rPr>
        <w:t>描述</w:t>
      </w:r>
      <w:r w:rsidR="007E5FF1" w:rsidRPr="000040B2">
        <w:rPr>
          <w:rFonts w:ascii="微软雅黑" w:eastAsia="微软雅黑" w:hAnsi="微软雅黑"/>
          <w:sz w:val="18"/>
          <w:szCs w:val="18"/>
        </w:rPr>
        <w:t>一个</w:t>
      </w:r>
      <w:r w:rsidR="007E5FF1" w:rsidRPr="000040B2">
        <w:rPr>
          <w:rFonts w:ascii="微软雅黑" w:eastAsia="微软雅黑" w:hAnsi="微软雅黑" w:hint="eastAsia"/>
          <w:sz w:val="18"/>
          <w:szCs w:val="18"/>
        </w:rPr>
        <w:t>靠自己</w:t>
      </w:r>
      <w:r w:rsidR="005A3291" w:rsidRPr="000040B2">
        <w:rPr>
          <w:rFonts w:ascii="微软雅黑" w:eastAsia="微软雅黑" w:hAnsi="微软雅黑"/>
          <w:sz w:val="18"/>
          <w:szCs w:val="18"/>
        </w:rPr>
        <w:t>的驱动力推动完成的</w:t>
      </w:r>
      <w:r w:rsidR="00F82AB2" w:rsidRPr="000040B2">
        <w:rPr>
          <w:rFonts w:ascii="微软雅黑" w:eastAsia="微软雅黑" w:hAnsi="微软雅黑" w:hint="eastAsia"/>
          <w:sz w:val="18"/>
          <w:szCs w:val="18"/>
        </w:rPr>
        <w:t>引以为傲</w:t>
      </w:r>
      <w:r w:rsidR="005A3291" w:rsidRPr="000040B2">
        <w:rPr>
          <w:rFonts w:ascii="微软雅黑" w:eastAsia="微软雅黑" w:hAnsi="微软雅黑" w:hint="eastAsia"/>
          <w:sz w:val="18"/>
          <w:szCs w:val="18"/>
        </w:rPr>
        <w:t>任务</w:t>
      </w:r>
      <w:r w:rsidR="005A3291" w:rsidRPr="000040B2">
        <w:rPr>
          <w:rFonts w:ascii="微软雅黑" w:eastAsia="微软雅黑" w:hAnsi="微软雅黑"/>
          <w:sz w:val="18"/>
          <w:szCs w:val="18"/>
        </w:rPr>
        <w:t>或者项目</w:t>
      </w:r>
      <w:r w:rsidR="00F82AB2" w:rsidRPr="000040B2">
        <w:rPr>
          <w:rFonts w:ascii="微软雅黑" w:eastAsia="微软雅黑" w:hAnsi="微软雅黑" w:hint="eastAsia"/>
          <w:sz w:val="18"/>
          <w:szCs w:val="18"/>
        </w:rPr>
        <w:t>（不局限</w:t>
      </w:r>
      <w:r w:rsidR="00B649AE" w:rsidRPr="000040B2">
        <w:rPr>
          <w:rFonts w:ascii="微软雅黑" w:eastAsia="微软雅黑" w:hAnsi="微软雅黑" w:hint="eastAsia"/>
          <w:sz w:val="18"/>
          <w:szCs w:val="18"/>
        </w:rPr>
        <w:t>于</w:t>
      </w:r>
      <w:r w:rsidR="00F82AB2" w:rsidRPr="000040B2">
        <w:rPr>
          <w:rFonts w:ascii="微软雅黑" w:eastAsia="微软雅黑" w:hAnsi="微软雅黑"/>
          <w:sz w:val="18"/>
          <w:szCs w:val="18"/>
        </w:rPr>
        <w:t>技术任务）</w:t>
      </w:r>
      <w:r w:rsidRPr="000040B2">
        <w:rPr>
          <w:rFonts w:ascii="微软雅黑" w:eastAsia="微软雅黑" w:hAnsi="微软雅黑" w:hint="eastAsia"/>
          <w:sz w:val="18"/>
          <w:szCs w:val="18"/>
        </w:rPr>
        <w:t>？*</w:t>
      </w:r>
    </w:p>
    <w:tbl>
      <w:tblPr>
        <w:tblStyle w:val="a9"/>
        <w:tblW w:w="8310" w:type="dxa"/>
        <w:tblLayout w:type="fixed"/>
        <w:tblLook w:val="04A0" w:firstRow="1" w:lastRow="0" w:firstColumn="1" w:lastColumn="0" w:noHBand="0" w:noVBand="1"/>
      </w:tblPr>
      <w:tblGrid>
        <w:gridCol w:w="8310"/>
      </w:tblGrid>
      <w:tr w:rsidR="007C6D1B" w:rsidRPr="000040B2" w14:paraId="6567DBBE" w14:textId="77777777" w:rsidTr="00DB73B8">
        <w:trPr>
          <w:trHeight w:val="1310"/>
        </w:trPr>
        <w:tc>
          <w:tcPr>
            <w:tcW w:w="8310" w:type="dxa"/>
          </w:tcPr>
          <w:p w14:paraId="76102BA9" w14:textId="568D100D" w:rsidR="007C6D1B" w:rsidRPr="000040B2" w:rsidRDefault="007C6D1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5564F578" w14:textId="76D754EC" w:rsidR="007C6D1B" w:rsidRPr="000040B2" w:rsidRDefault="00E03EA8" w:rsidP="00510E16">
      <w:pPr>
        <w:spacing w:line="360" w:lineRule="exact"/>
        <w:jc w:val="left"/>
        <w:rPr>
          <w:rFonts w:ascii="微软雅黑" w:eastAsia="微软雅黑" w:hAnsi="微软雅黑"/>
          <w:sz w:val="18"/>
          <w:szCs w:val="18"/>
        </w:rPr>
      </w:pPr>
      <w:r w:rsidRPr="000040B2">
        <w:rPr>
          <w:rFonts w:ascii="微软雅黑" w:eastAsia="微软雅黑" w:hAnsi="微软雅黑"/>
          <w:sz w:val="18"/>
          <w:szCs w:val="18"/>
        </w:rPr>
        <w:t>2</w:t>
      </w:r>
      <w:r w:rsidR="00DF181D" w:rsidRPr="000040B2">
        <w:rPr>
          <w:rFonts w:ascii="微软雅黑" w:eastAsia="微软雅黑" w:hAnsi="微软雅黑" w:hint="eastAsia"/>
          <w:sz w:val="18"/>
          <w:szCs w:val="18"/>
        </w:rPr>
        <w:t>、介绍</w:t>
      </w:r>
      <w:r w:rsidR="00DF181D" w:rsidRPr="000040B2">
        <w:rPr>
          <w:rFonts w:ascii="微软雅黑" w:eastAsia="微软雅黑" w:hAnsi="微软雅黑"/>
          <w:sz w:val="18"/>
          <w:szCs w:val="18"/>
        </w:rPr>
        <w:t>一下</w:t>
      </w:r>
      <w:r w:rsidR="00827A74" w:rsidRPr="000040B2">
        <w:rPr>
          <w:rFonts w:ascii="微软雅黑" w:eastAsia="微软雅黑" w:hAnsi="微软雅黑" w:hint="eastAsia"/>
          <w:sz w:val="18"/>
          <w:szCs w:val="18"/>
        </w:rPr>
        <w:t>你</w:t>
      </w:r>
      <w:r w:rsidR="00827A74" w:rsidRPr="000040B2">
        <w:rPr>
          <w:rFonts w:ascii="微软雅黑" w:eastAsia="微软雅黑" w:hAnsi="微软雅黑"/>
          <w:sz w:val="18"/>
          <w:szCs w:val="18"/>
        </w:rPr>
        <w:t>了解</w:t>
      </w:r>
      <w:r w:rsidR="00827A74" w:rsidRPr="000040B2">
        <w:rPr>
          <w:rFonts w:ascii="微软雅黑" w:eastAsia="微软雅黑" w:hAnsi="微软雅黑" w:hint="eastAsia"/>
          <w:sz w:val="18"/>
          <w:szCs w:val="18"/>
        </w:rPr>
        <w:t>的</w:t>
      </w:r>
      <w:r w:rsidR="00827A74" w:rsidRPr="000040B2">
        <w:rPr>
          <w:rFonts w:ascii="微软雅黑" w:eastAsia="微软雅黑" w:hAnsi="微软雅黑"/>
          <w:sz w:val="18"/>
          <w:szCs w:val="18"/>
        </w:rPr>
        <w:t>某项</w:t>
      </w:r>
      <w:r w:rsidR="00827A74" w:rsidRPr="000040B2">
        <w:rPr>
          <w:rFonts w:ascii="微软雅黑" w:eastAsia="微软雅黑" w:hAnsi="微软雅黑" w:hint="eastAsia"/>
          <w:sz w:val="18"/>
          <w:szCs w:val="18"/>
        </w:rPr>
        <w:t>可以</w:t>
      </w:r>
      <w:r w:rsidR="00827A74" w:rsidRPr="000040B2">
        <w:rPr>
          <w:rFonts w:ascii="微软雅黑" w:eastAsia="微软雅黑" w:hAnsi="微软雅黑"/>
          <w:sz w:val="18"/>
          <w:szCs w:val="18"/>
        </w:rPr>
        <w:t>称之为</w:t>
      </w:r>
      <w:r w:rsidR="00827A74" w:rsidRPr="000040B2">
        <w:rPr>
          <w:rFonts w:ascii="微软雅黑" w:eastAsia="微软雅黑" w:hAnsi="微软雅黑" w:hint="eastAsia"/>
          <w:sz w:val="18"/>
          <w:szCs w:val="18"/>
        </w:rPr>
        <w:t>“人类</w:t>
      </w:r>
      <w:r w:rsidR="00827A74" w:rsidRPr="000040B2">
        <w:rPr>
          <w:rFonts w:ascii="微软雅黑" w:eastAsia="微软雅黑" w:hAnsi="微软雅黑"/>
          <w:sz w:val="18"/>
          <w:szCs w:val="18"/>
        </w:rPr>
        <w:t>技术</w:t>
      </w:r>
      <w:r w:rsidR="00827A74" w:rsidRPr="000040B2">
        <w:rPr>
          <w:rFonts w:ascii="微软雅黑" w:eastAsia="微软雅黑" w:hAnsi="微软雅黑" w:hint="eastAsia"/>
          <w:sz w:val="18"/>
          <w:szCs w:val="18"/>
        </w:rPr>
        <w:t>结晶”</w:t>
      </w:r>
      <w:r w:rsidR="00827A74" w:rsidRPr="000040B2">
        <w:rPr>
          <w:rFonts w:ascii="微软雅黑" w:eastAsia="微软雅黑" w:hAnsi="微软雅黑"/>
          <w:sz w:val="18"/>
          <w:szCs w:val="18"/>
        </w:rPr>
        <w:t>的技术</w:t>
      </w:r>
      <w:r w:rsidR="0055101E" w:rsidRPr="000040B2">
        <w:rPr>
          <w:rFonts w:ascii="微软雅黑" w:eastAsia="微软雅黑" w:hAnsi="微软雅黑" w:hint="eastAsia"/>
          <w:sz w:val="18"/>
          <w:szCs w:val="18"/>
        </w:rPr>
        <w:t>，</w:t>
      </w:r>
      <w:r w:rsidR="0055101E" w:rsidRPr="000040B2">
        <w:rPr>
          <w:rFonts w:ascii="微软雅黑" w:eastAsia="微软雅黑" w:hAnsi="微软雅黑"/>
          <w:sz w:val="18"/>
          <w:szCs w:val="18"/>
        </w:rPr>
        <w:t>为什么这么说？</w:t>
      </w:r>
      <w:r w:rsidR="00DF181D" w:rsidRPr="000040B2">
        <w:rPr>
          <w:rFonts w:ascii="微软雅黑" w:eastAsia="微软雅黑" w:hAnsi="微软雅黑" w:hint="eastAsia"/>
          <w:sz w:val="18"/>
          <w:szCs w:val="18"/>
        </w:rPr>
        <w:t>*</w:t>
      </w:r>
      <w:r w:rsidR="00DF181D" w:rsidRPr="000040B2">
        <w:rPr>
          <w:rFonts w:ascii="微软雅黑" w:eastAsia="微软雅黑" w:hAnsi="微软雅黑"/>
          <w:sz w:val="18"/>
          <w:szCs w:val="18"/>
        </w:rPr>
        <w:t xml:space="preserve"> </w:t>
      </w:r>
    </w:p>
    <w:tbl>
      <w:tblPr>
        <w:tblStyle w:val="a9"/>
        <w:tblW w:w="8370" w:type="dxa"/>
        <w:tblLayout w:type="fixed"/>
        <w:tblLook w:val="04A0" w:firstRow="1" w:lastRow="0" w:firstColumn="1" w:lastColumn="0" w:noHBand="0" w:noVBand="1"/>
      </w:tblPr>
      <w:tblGrid>
        <w:gridCol w:w="8370"/>
      </w:tblGrid>
      <w:tr w:rsidR="007C6D1B" w:rsidRPr="000040B2" w14:paraId="6AA69FE3" w14:textId="77777777" w:rsidTr="00DB73B8">
        <w:trPr>
          <w:trHeight w:val="1553"/>
        </w:trPr>
        <w:tc>
          <w:tcPr>
            <w:tcW w:w="8370" w:type="dxa"/>
          </w:tcPr>
          <w:p w14:paraId="1D29E0ED" w14:textId="2DB7B6D4" w:rsidR="007C6D1B" w:rsidRPr="000040B2" w:rsidRDefault="007C6D1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62ACF3ED" w14:textId="090ABA86" w:rsidR="007C6D1B" w:rsidRPr="000040B2" w:rsidRDefault="00E03EA8" w:rsidP="00510E16">
      <w:pPr>
        <w:spacing w:line="360" w:lineRule="exact"/>
        <w:jc w:val="left"/>
        <w:rPr>
          <w:rFonts w:ascii="微软雅黑" w:eastAsia="微软雅黑" w:hAnsi="微软雅黑"/>
          <w:sz w:val="18"/>
          <w:szCs w:val="18"/>
        </w:rPr>
      </w:pPr>
      <w:r w:rsidRPr="000040B2">
        <w:rPr>
          <w:rFonts w:ascii="微软雅黑" w:eastAsia="微软雅黑" w:hAnsi="微软雅黑"/>
          <w:sz w:val="18"/>
          <w:szCs w:val="18"/>
        </w:rPr>
        <w:t>3</w:t>
      </w:r>
      <w:r w:rsidR="00DF181D" w:rsidRPr="000040B2">
        <w:rPr>
          <w:rFonts w:ascii="微软雅黑" w:eastAsia="微软雅黑" w:hAnsi="微软雅黑" w:hint="eastAsia"/>
          <w:sz w:val="18"/>
          <w:szCs w:val="18"/>
        </w:rPr>
        <w:t>、在学习或使参加项目时，你遇到最感兴趣或最难攻克的技术难题是什么？你花了多少时间解决这个难题？</w:t>
      </w:r>
      <w:r w:rsidR="00DF181D" w:rsidRPr="000040B2">
        <w:rPr>
          <w:rFonts w:ascii="微软雅黑" w:eastAsia="微软雅黑" w:hAnsi="微软雅黑"/>
          <w:sz w:val="18"/>
          <w:szCs w:val="18"/>
        </w:rPr>
        <w:t>请描述</w:t>
      </w:r>
      <w:r w:rsidR="00DF181D" w:rsidRPr="000040B2">
        <w:rPr>
          <w:rFonts w:ascii="微软雅黑" w:eastAsia="微软雅黑" w:hAnsi="微软雅黑" w:hint="eastAsia"/>
          <w:sz w:val="18"/>
          <w:szCs w:val="18"/>
        </w:rPr>
        <w:t>一下解决过程。*</w:t>
      </w:r>
    </w:p>
    <w:tbl>
      <w:tblPr>
        <w:tblStyle w:val="a9"/>
        <w:tblW w:w="8184" w:type="dxa"/>
        <w:tblLayout w:type="fixed"/>
        <w:tblLook w:val="04A0" w:firstRow="1" w:lastRow="0" w:firstColumn="1" w:lastColumn="0" w:noHBand="0" w:noVBand="1"/>
      </w:tblPr>
      <w:tblGrid>
        <w:gridCol w:w="8184"/>
      </w:tblGrid>
      <w:tr w:rsidR="007C6D1B" w:rsidRPr="000040B2" w14:paraId="506396D0" w14:textId="77777777" w:rsidTr="00DB73B8">
        <w:trPr>
          <w:trHeight w:val="1720"/>
        </w:trPr>
        <w:tc>
          <w:tcPr>
            <w:tcW w:w="8184" w:type="dxa"/>
          </w:tcPr>
          <w:p w14:paraId="2454483A" w14:textId="0DFFBBE7" w:rsidR="007C6D1B" w:rsidRPr="000040B2" w:rsidRDefault="007C6D1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506F4A1A" w14:textId="20DBD2AD" w:rsidR="00C652B1" w:rsidRPr="000040B2" w:rsidRDefault="008C1773" w:rsidP="00B649AE">
      <w:pPr>
        <w:spacing w:line="360" w:lineRule="exact"/>
        <w:rPr>
          <w:rFonts w:ascii="微软雅黑" w:eastAsia="微软雅黑" w:hAnsi="微软雅黑"/>
          <w:sz w:val="18"/>
          <w:szCs w:val="18"/>
        </w:rPr>
      </w:pPr>
      <w:r w:rsidRPr="000040B2">
        <w:rPr>
          <w:rFonts w:ascii="微软雅黑" w:eastAsia="微软雅黑" w:hAnsi="微软雅黑"/>
          <w:sz w:val="18"/>
          <w:szCs w:val="18"/>
        </w:rPr>
        <w:t>4</w:t>
      </w:r>
      <w:r w:rsidRPr="000040B2">
        <w:rPr>
          <w:rFonts w:ascii="微软雅黑" w:eastAsia="微软雅黑" w:hAnsi="微软雅黑" w:hint="eastAsia"/>
          <w:sz w:val="18"/>
          <w:szCs w:val="18"/>
        </w:rPr>
        <w:t>、</w:t>
      </w:r>
      <w:r w:rsidR="00C652B1" w:rsidRPr="000040B2">
        <w:rPr>
          <w:rFonts w:ascii="微软雅黑" w:eastAsia="微软雅黑" w:hAnsi="微软雅黑" w:hint="eastAsia"/>
          <w:sz w:val="18"/>
          <w:szCs w:val="18"/>
        </w:rPr>
        <w:t>如下</w:t>
      </w:r>
      <w:r w:rsidR="00C652B1" w:rsidRPr="000040B2">
        <w:rPr>
          <w:rFonts w:ascii="微软雅黑" w:eastAsia="微软雅黑" w:hAnsi="微软雅黑"/>
          <w:sz w:val="18"/>
          <w:szCs w:val="18"/>
        </w:rPr>
        <w:t>图</w:t>
      </w:r>
      <w:r w:rsidR="006F6FDC" w:rsidRPr="000040B2">
        <w:rPr>
          <w:rFonts w:ascii="微软雅黑" w:eastAsia="微软雅黑" w:hAnsi="微软雅黑" w:hint="eastAsia"/>
          <w:sz w:val="18"/>
          <w:szCs w:val="18"/>
        </w:rPr>
        <w:t>所示，一个</w:t>
      </w:r>
      <w:r w:rsidR="006F6FDC" w:rsidRPr="000040B2">
        <w:rPr>
          <w:rFonts w:ascii="微软雅黑" w:eastAsia="微软雅黑" w:hAnsi="微软雅黑"/>
          <w:sz w:val="18"/>
          <w:szCs w:val="18"/>
        </w:rPr>
        <w:t>电路系统中</w:t>
      </w:r>
      <w:r w:rsidR="006F6FDC" w:rsidRPr="000040B2">
        <w:rPr>
          <w:rFonts w:ascii="微软雅黑" w:eastAsia="微软雅黑" w:hAnsi="微软雅黑" w:hint="eastAsia"/>
          <w:sz w:val="18"/>
          <w:szCs w:val="18"/>
        </w:rPr>
        <w:t>容</w:t>
      </w:r>
      <w:r w:rsidR="006F6FDC" w:rsidRPr="000040B2">
        <w:rPr>
          <w:rFonts w:ascii="微软雅黑" w:eastAsia="微软雅黑" w:hAnsi="微软雅黑"/>
          <w:sz w:val="18"/>
          <w:szCs w:val="18"/>
        </w:rPr>
        <w:t>性负载较大，当插头</w:t>
      </w:r>
      <w:r w:rsidR="006F6FDC" w:rsidRPr="000040B2">
        <w:rPr>
          <w:rFonts w:ascii="微软雅黑" w:eastAsia="微软雅黑" w:hAnsi="微软雅黑" w:hint="eastAsia"/>
          <w:sz w:val="18"/>
          <w:szCs w:val="18"/>
        </w:rPr>
        <w:t>带</w:t>
      </w:r>
      <w:r w:rsidR="006F6FDC" w:rsidRPr="000040B2">
        <w:rPr>
          <w:rFonts w:ascii="微软雅黑" w:eastAsia="微软雅黑" w:hAnsi="微软雅黑"/>
          <w:sz w:val="18"/>
          <w:szCs w:val="18"/>
        </w:rPr>
        <w:t>电</w:t>
      </w:r>
      <w:r w:rsidR="006F6FDC" w:rsidRPr="000040B2">
        <w:rPr>
          <w:rFonts w:ascii="微软雅黑" w:eastAsia="微软雅黑" w:hAnsi="微软雅黑" w:hint="eastAsia"/>
          <w:sz w:val="18"/>
          <w:szCs w:val="18"/>
        </w:rPr>
        <w:t>直接</w:t>
      </w:r>
      <w:r w:rsidR="006F6FDC" w:rsidRPr="000040B2">
        <w:rPr>
          <w:rFonts w:ascii="微软雅黑" w:eastAsia="微软雅黑" w:hAnsi="微软雅黑"/>
          <w:sz w:val="18"/>
          <w:szCs w:val="18"/>
        </w:rPr>
        <w:t>插入时会产生较大的浪涌电流，</w:t>
      </w:r>
      <w:r w:rsidR="006F6FDC" w:rsidRPr="000040B2">
        <w:rPr>
          <w:rFonts w:ascii="微软雅黑" w:eastAsia="微软雅黑" w:hAnsi="微软雅黑"/>
          <w:b/>
          <w:sz w:val="18"/>
          <w:szCs w:val="18"/>
        </w:rPr>
        <w:t>请</w:t>
      </w:r>
      <w:r w:rsidR="006F6FDC" w:rsidRPr="000040B2">
        <w:rPr>
          <w:rFonts w:ascii="微软雅黑" w:eastAsia="微软雅黑" w:hAnsi="微软雅黑" w:hint="eastAsia"/>
          <w:b/>
          <w:sz w:val="18"/>
          <w:szCs w:val="18"/>
        </w:rPr>
        <w:t>设计</w:t>
      </w:r>
      <w:r w:rsidR="006F6FDC" w:rsidRPr="000040B2">
        <w:rPr>
          <w:rFonts w:ascii="微软雅黑" w:eastAsia="微软雅黑" w:hAnsi="微软雅黑"/>
          <w:b/>
          <w:sz w:val="18"/>
          <w:szCs w:val="18"/>
        </w:rPr>
        <w:t>一个电路加在电源接口和负载之间</w:t>
      </w:r>
      <w:r w:rsidR="006F6FDC" w:rsidRPr="000040B2">
        <w:rPr>
          <w:rFonts w:ascii="微软雅黑" w:eastAsia="微软雅黑" w:hAnsi="微软雅黑"/>
          <w:sz w:val="18"/>
          <w:szCs w:val="18"/>
        </w:rPr>
        <w:t>，电路能够</w:t>
      </w:r>
      <w:r w:rsidR="006F6FDC" w:rsidRPr="000040B2">
        <w:rPr>
          <w:rFonts w:ascii="微软雅黑" w:eastAsia="微软雅黑" w:hAnsi="微软雅黑" w:hint="eastAsia"/>
          <w:sz w:val="18"/>
          <w:szCs w:val="18"/>
        </w:rPr>
        <w:t>有效抑制</w:t>
      </w:r>
      <w:r w:rsidR="006F6FDC" w:rsidRPr="000040B2">
        <w:rPr>
          <w:rFonts w:ascii="微软雅黑" w:eastAsia="微软雅黑" w:hAnsi="微软雅黑"/>
          <w:sz w:val="18"/>
          <w:szCs w:val="18"/>
        </w:rPr>
        <w:t>浪涌电流，同时抑制的程度</w:t>
      </w:r>
      <w:r w:rsidR="006F6FDC" w:rsidRPr="000040B2">
        <w:rPr>
          <w:rFonts w:ascii="微软雅黑" w:eastAsia="微软雅黑" w:hAnsi="微软雅黑" w:hint="eastAsia"/>
          <w:sz w:val="18"/>
          <w:szCs w:val="18"/>
        </w:rPr>
        <w:t>可</w:t>
      </w:r>
      <w:r w:rsidR="006F6FDC" w:rsidRPr="000040B2">
        <w:rPr>
          <w:rFonts w:ascii="微软雅黑" w:eastAsia="微软雅黑" w:hAnsi="微软雅黑"/>
          <w:sz w:val="18"/>
          <w:szCs w:val="18"/>
        </w:rPr>
        <w:t>以灵活调试。</w:t>
      </w:r>
      <w:r w:rsidR="006F6FDC" w:rsidRPr="000040B2">
        <w:rPr>
          <w:rFonts w:ascii="微软雅黑" w:eastAsia="微软雅黑" w:hAnsi="微软雅黑" w:hint="eastAsia"/>
          <w:sz w:val="18"/>
          <w:szCs w:val="18"/>
        </w:rPr>
        <w:t xml:space="preserve"> </w:t>
      </w:r>
    </w:p>
    <w:p w14:paraId="27C24217" w14:textId="0FA471AA" w:rsidR="00C652B1" w:rsidRPr="000040B2" w:rsidRDefault="006F6FDC">
      <w:pPr>
        <w:jc w:val="left"/>
        <w:rPr>
          <w:rFonts w:ascii="微软雅黑" w:eastAsia="微软雅黑" w:hAnsi="微软雅黑"/>
          <w:sz w:val="18"/>
          <w:szCs w:val="18"/>
        </w:rPr>
      </w:pPr>
      <w:r w:rsidRPr="000040B2">
        <w:rPr>
          <w:rFonts w:ascii="微软雅黑" w:eastAsia="微软雅黑" w:hAnsi="微软雅黑"/>
          <w:noProof/>
          <w:sz w:val="18"/>
          <w:szCs w:val="18"/>
        </w:rPr>
        <w:drawing>
          <wp:inline distT="0" distB="0" distL="0" distR="0" wp14:anchorId="32A93BF5" wp14:editId="5CC2F166">
            <wp:extent cx="5274310" cy="2306202"/>
            <wp:effectExtent l="0" t="0" r="2540" b="0"/>
            <wp:docPr id="2" name="图片 2" descr="E:\Program Files (x86)\Genius\config\users\screenshot\16110422327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 Files (x86)\Genius\config\users\screenshot\161104223276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6F6FDC" w:rsidRPr="000040B2" w14:paraId="5C1633EF" w14:textId="77777777" w:rsidTr="006D3B64">
        <w:trPr>
          <w:trHeight w:val="1906"/>
        </w:trPr>
        <w:tc>
          <w:tcPr>
            <w:tcW w:w="8296" w:type="dxa"/>
          </w:tcPr>
          <w:p w14:paraId="119893FC" w14:textId="77777777" w:rsidR="006F6FDC" w:rsidRPr="000040B2" w:rsidRDefault="006F6FDC" w:rsidP="006D3B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571ECDC" w14:textId="77777777" w:rsidR="006F6FDC" w:rsidRPr="000040B2" w:rsidRDefault="006F6FDC" w:rsidP="006D3B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E98843F" w14:textId="77777777" w:rsidR="006F6FDC" w:rsidRPr="000040B2" w:rsidRDefault="006F6FDC" w:rsidP="006D3B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075C84C0" w14:textId="77777777" w:rsidR="006F6FDC" w:rsidRPr="000040B2" w:rsidRDefault="006F6FDC">
      <w:pPr>
        <w:jc w:val="left"/>
        <w:rPr>
          <w:rFonts w:ascii="微软雅黑" w:eastAsia="微软雅黑" w:hAnsi="微软雅黑"/>
          <w:sz w:val="18"/>
          <w:szCs w:val="18"/>
        </w:rPr>
      </w:pPr>
    </w:p>
    <w:p w14:paraId="3C56C87A" w14:textId="29B4166C" w:rsidR="0055101E" w:rsidRPr="000040B2" w:rsidRDefault="00C41AE8" w:rsidP="00BF3EBB">
      <w:pPr>
        <w:spacing w:line="360" w:lineRule="exact"/>
        <w:rPr>
          <w:rFonts w:ascii="微软雅黑" w:eastAsia="微软雅黑" w:hAnsi="微软雅黑"/>
          <w:sz w:val="18"/>
          <w:szCs w:val="18"/>
        </w:rPr>
      </w:pPr>
      <w:r w:rsidRPr="000040B2">
        <w:rPr>
          <w:rFonts w:ascii="微软雅黑" w:eastAsia="微软雅黑" w:hAnsi="微软雅黑"/>
          <w:sz w:val="18"/>
          <w:szCs w:val="18"/>
        </w:rPr>
        <w:t>5</w:t>
      </w:r>
      <w:r w:rsidR="00DF181D" w:rsidRPr="000040B2">
        <w:rPr>
          <w:rFonts w:ascii="微软雅黑" w:eastAsia="微软雅黑" w:hAnsi="微软雅黑" w:hint="eastAsia"/>
          <w:sz w:val="18"/>
          <w:szCs w:val="18"/>
        </w:rPr>
        <w:t>、</w:t>
      </w:r>
    </w:p>
    <w:p w14:paraId="56146109" w14:textId="2E1CEBB4" w:rsidR="006F6FDC" w:rsidRPr="000040B2" w:rsidRDefault="006F6FDC" w:rsidP="006F6FDC">
      <w:pPr>
        <w:pStyle w:val="ad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0040B2">
        <w:rPr>
          <w:rFonts w:ascii="微软雅黑" w:eastAsia="微软雅黑" w:hAnsi="微软雅黑"/>
          <w:sz w:val="18"/>
          <w:szCs w:val="18"/>
        </w:rPr>
        <w:t>请</w:t>
      </w:r>
      <w:r w:rsidRPr="000040B2">
        <w:rPr>
          <w:rFonts w:ascii="微软雅黑" w:eastAsia="微软雅黑" w:hAnsi="微软雅黑" w:hint="eastAsia"/>
          <w:sz w:val="18"/>
          <w:szCs w:val="18"/>
        </w:rPr>
        <w:t>画出</w:t>
      </w:r>
      <w:r w:rsidRPr="000040B2">
        <w:rPr>
          <w:rFonts w:ascii="微软雅黑" w:eastAsia="微软雅黑" w:hAnsi="微软雅黑"/>
          <w:sz w:val="18"/>
          <w:szCs w:val="18"/>
        </w:rPr>
        <w:t>DCDC Buck电路的基本框图结构，</w:t>
      </w:r>
      <w:r w:rsidRPr="000040B2">
        <w:rPr>
          <w:rFonts w:ascii="微软雅黑" w:eastAsia="微软雅黑" w:hAnsi="微软雅黑" w:hint="eastAsia"/>
          <w:sz w:val="18"/>
          <w:szCs w:val="18"/>
        </w:rPr>
        <w:t xml:space="preserve"> 并</w:t>
      </w:r>
      <w:r w:rsidRPr="000040B2">
        <w:rPr>
          <w:rFonts w:ascii="微软雅黑" w:eastAsia="微软雅黑" w:hAnsi="微软雅黑"/>
          <w:sz w:val="18"/>
          <w:szCs w:val="18"/>
        </w:rPr>
        <w:t>根据框图</w:t>
      </w:r>
      <w:r w:rsidRPr="000040B2">
        <w:rPr>
          <w:rFonts w:ascii="微软雅黑" w:eastAsia="微软雅黑" w:hAnsi="微软雅黑" w:hint="eastAsia"/>
          <w:sz w:val="18"/>
          <w:szCs w:val="18"/>
        </w:rPr>
        <w:t>说明</w:t>
      </w:r>
      <w:r w:rsidRPr="000040B2">
        <w:rPr>
          <w:rFonts w:ascii="微软雅黑" w:eastAsia="微软雅黑" w:hAnsi="微软雅黑"/>
          <w:sz w:val="18"/>
          <w:szCs w:val="18"/>
        </w:rPr>
        <w:t>影响dcdc</w:t>
      </w:r>
      <w:r w:rsidRPr="000040B2">
        <w:rPr>
          <w:rFonts w:ascii="微软雅黑" w:eastAsia="微软雅黑" w:hAnsi="微软雅黑" w:hint="eastAsia"/>
          <w:sz w:val="18"/>
          <w:szCs w:val="18"/>
        </w:rPr>
        <w:t>效率</w:t>
      </w:r>
      <w:r w:rsidRPr="000040B2">
        <w:rPr>
          <w:rFonts w:ascii="微软雅黑" w:eastAsia="微软雅黑" w:hAnsi="微软雅黑"/>
          <w:sz w:val="18"/>
          <w:szCs w:val="18"/>
        </w:rPr>
        <w:t>的主要元件</w:t>
      </w:r>
      <w:r w:rsidRPr="000040B2">
        <w:rPr>
          <w:rFonts w:ascii="微软雅黑" w:eastAsia="微软雅黑" w:hAnsi="微软雅黑" w:hint="eastAsia"/>
          <w:sz w:val="18"/>
          <w:szCs w:val="18"/>
        </w:rPr>
        <w:t>有</w:t>
      </w:r>
      <w:r w:rsidRPr="000040B2">
        <w:rPr>
          <w:rFonts w:ascii="微软雅黑" w:eastAsia="微软雅黑" w:hAnsi="微软雅黑"/>
          <w:sz w:val="18"/>
          <w:szCs w:val="18"/>
        </w:rPr>
        <w:t>哪些，同时说明元件的</w:t>
      </w:r>
      <w:r w:rsidRPr="000040B2">
        <w:rPr>
          <w:rFonts w:ascii="微软雅黑" w:eastAsia="微软雅黑" w:hAnsi="微软雅黑" w:hint="eastAsia"/>
          <w:sz w:val="18"/>
          <w:szCs w:val="18"/>
        </w:rPr>
        <w:t>哪些</w:t>
      </w:r>
      <w:r w:rsidRPr="000040B2">
        <w:rPr>
          <w:rFonts w:ascii="微软雅黑" w:eastAsia="微软雅黑" w:hAnsi="微软雅黑"/>
          <w:sz w:val="18"/>
          <w:szCs w:val="18"/>
        </w:rPr>
        <w:t>参数</w:t>
      </w:r>
      <w:r w:rsidRPr="000040B2">
        <w:rPr>
          <w:rFonts w:ascii="微软雅黑" w:eastAsia="微软雅黑" w:hAnsi="微软雅黑" w:hint="eastAsia"/>
          <w:sz w:val="18"/>
          <w:szCs w:val="18"/>
        </w:rPr>
        <w:t>对</w:t>
      </w:r>
      <w:r w:rsidRPr="000040B2">
        <w:rPr>
          <w:rFonts w:ascii="微软雅黑" w:eastAsia="微软雅黑" w:hAnsi="微软雅黑"/>
          <w:sz w:val="18"/>
          <w:szCs w:val="18"/>
        </w:rPr>
        <w:t>效率有影响</w:t>
      </w:r>
      <w:r w:rsidRPr="000040B2">
        <w:rPr>
          <w:rFonts w:ascii="微软雅黑" w:eastAsia="微软雅黑" w:hAnsi="微软雅黑" w:hint="eastAsia"/>
          <w:sz w:val="18"/>
          <w:szCs w:val="18"/>
        </w:rPr>
        <w:t>并</w:t>
      </w:r>
      <w:r w:rsidRPr="000040B2">
        <w:rPr>
          <w:rFonts w:ascii="微软雅黑" w:eastAsia="微软雅黑" w:hAnsi="微软雅黑"/>
          <w:sz w:val="18"/>
          <w:szCs w:val="18"/>
        </w:rPr>
        <w:t>加入分析过程。</w:t>
      </w:r>
    </w:p>
    <w:p w14:paraId="0821BE2B" w14:textId="2C1D8EED" w:rsidR="006F6FDC" w:rsidRPr="000040B2" w:rsidRDefault="006F6FDC" w:rsidP="006F6FDC">
      <w:pPr>
        <w:pStyle w:val="ad"/>
        <w:numPr>
          <w:ilvl w:val="0"/>
          <w:numId w:val="3"/>
        </w:numPr>
        <w:spacing w:line="360" w:lineRule="exact"/>
        <w:ind w:firstLineChars="0"/>
        <w:rPr>
          <w:rFonts w:ascii="微软雅黑" w:eastAsia="微软雅黑" w:hAnsi="微软雅黑"/>
          <w:sz w:val="18"/>
          <w:szCs w:val="18"/>
        </w:rPr>
      </w:pPr>
      <w:r w:rsidRPr="000040B2">
        <w:rPr>
          <w:rFonts w:ascii="微软雅黑" w:eastAsia="微软雅黑" w:hAnsi="微软雅黑" w:hint="eastAsia"/>
          <w:sz w:val="18"/>
          <w:szCs w:val="18"/>
        </w:rPr>
        <w:t>以</w:t>
      </w:r>
      <w:r w:rsidRPr="000040B2">
        <w:rPr>
          <w:rFonts w:ascii="微软雅黑" w:eastAsia="微软雅黑" w:hAnsi="微软雅黑"/>
          <w:sz w:val="18"/>
          <w:szCs w:val="18"/>
        </w:rPr>
        <w:t>buck电路为例，</w:t>
      </w:r>
      <w:r w:rsidRPr="000040B2">
        <w:rPr>
          <w:rFonts w:ascii="微软雅黑" w:eastAsia="微软雅黑" w:hAnsi="微软雅黑" w:hint="eastAsia"/>
          <w:sz w:val="18"/>
          <w:szCs w:val="18"/>
        </w:rPr>
        <w:t>请</w:t>
      </w:r>
      <w:r w:rsidRPr="000040B2">
        <w:rPr>
          <w:rFonts w:ascii="微软雅黑" w:eastAsia="微软雅黑" w:hAnsi="微软雅黑"/>
          <w:sz w:val="18"/>
          <w:szCs w:val="18"/>
        </w:rPr>
        <w:t>说明下你在选择电感型号时的分析和计算过程</w:t>
      </w:r>
      <w:r w:rsidR="00191A01" w:rsidRPr="000040B2">
        <w:rPr>
          <w:rFonts w:ascii="微软雅黑" w:eastAsia="微软雅黑" w:hAnsi="微软雅黑" w:hint="eastAsia"/>
          <w:sz w:val="18"/>
          <w:szCs w:val="18"/>
        </w:rPr>
        <w:t>（请</w:t>
      </w:r>
      <w:r w:rsidR="00191A01" w:rsidRPr="000040B2">
        <w:rPr>
          <w:rFonts w:ascii="微软雅黑" w:eastAsia="微软雅黑" w:hAnsi="微软雅黑"/>
          <w:sz w:val="18"/>
          <w:szCs w:val="18"/>
        </w:rPr>
        <w:t>给出计算公式</w:t>
      </w:r>
      <w:r w:rsidR="00191A01" w:rsidRPr="000040B2">
        <w:rPr>
          <w:rFonts w:ascii="微软雅黑" w:eastAsia="微软雅黑" w:hAnsi="微软雅黑" w:hint="eastAsia"/>
          <w:sz w:val="18"/>
          <w:szCs w:val="18"/>
        </w:rPr>
        <w:t>）</w:t>
      </w:r>
      <w:r w:rsidRPr="000040B2">
        <w:rPr>
          <w:rFonts w:ascii="微软雅黑" w:eastAsia="微软雅黑" w:hAnsi="微软雅黑"/>
          <w:sz w:val="18"/>
          <w:szCs w:val="18"/>
        </w:rPr>
        <w:t>，</w:t>
      </w:r>
      <w:r w:rsidRPr="000040B2">
        <w:rPr>
          <w:rFonts w:ascii="微软雅黑" w:eastAsia="微软雅黑" w:hAnsi="微软雅黑" w:hint="eastAsia"/>
          <w:sz w:val="18"/>
          <w:szCs w:val="18"/>
        </w:rPr>
        <w:t>结合</w:t>
      </w:r>
      <w:r w:rsidRPr="000040B2">
        <w:rPr>
          <w:rFonts w:ascii="微软雅黑" w:eastAsia="微软雅黑" w:hAnsi="微软雅黑"/>
          <w:sz w:val="18"/>
          <w:szCs w:val="18"/>
        </w:rPr>
        <w:t>效率和电源输出纹波两方面考虑。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6F6FDC" w:rsidRPr="000040B2" w14:paraId="3D5DE484" w14:textId="77777777" w:rsidTr="006D3B64">
        <w:trPr>
          <w:trHeight w:val="1906"/>
        </w:trPr>
        <w:tc>
          <w:tcPr>
            <w:tcW w:w="8296" w:type="dxa"/>
          </w:tcPr>
          <w:p w14:paraId="16EAFCAD" w14:textId="77777777" w:rsidR="006F6FDC" w:rsidRPr="000040B2" w:rsidRDefault="006F6FDC" w:rsidP="006D3B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FEC322B" w14:textId="77777777" w:rsidR="006F6FDC" w:rsidRPr="000040B2" w:rsidRDefault="006F6FDC" w:rsidP="006D3B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34D73BD" w14:textId="77777777" w:rsidR="006F6FDC" w:rsidRPr="000040B2" w:rsidRDefault="006F6FDC" w:rsidP="006D3B6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0D073896" w14:textId="77777777" w:rsidR="006F6FDC" w:rsidRPr="000040B2" w:rsidRDefault="006F6FDC" w:rsidP="00BF3EBB">
      <w:pPr>
        <w:spacing w:line="360" w:lineRule="exact"/>
        <w:rPr>
          <w:rFonts w:ascii="微软雅黑" w:eastAsia="微软雅黑" w:hAnsi="微软雅黑"/>
          <w:sz w:val="18"/>
          <w:szCs w:val="18"/>
        </w:rPr>
      </w:pPr>
    </w:p>
    <w:p w14:paraId="5D6DAD97" w14:textId="528CC747" w:rsidR="000F2095" w:rsidRPr="000040B2" w:rsidRDefault="00C41AE8" w:rsidP="00BF3EBB">
      <w:pPr>
        <w:spacing w:line="360" w:lineRule="exact"/>
        <w:rPr>
          <w:rFonts w:ascii="微软雅黑" w:eastAsia="微软雅黑" w:hAnsi="微软雅黑"/>
          <w:sz w:val="18"/>
          <w:szCs w:val="18"/>
        </w:rPr>
      </w:pPr>
      <w:r w:rsidRPr="000040B2">
        <w:rPr>
          <w:rFonts w:ascii="微软雅黑" w:eastAsia="微软雅黑" w:hAnsi="微软雅黑"/>
          <w:sz w:val="18"/>
          <w:szCs w:val="18"/>
        </w:rPr>
        <w:t>6</w:t>
      </w:r>
      <w:r w:rsidR="00E03EA8" w:rsidRPr="000040B2">
        <w:rPr>
          <w:rFonts w:ascii="微软雅黑" w:eastAsia="微软雅黑" w:hAnsi="微软雅黑" w:hint="eastAsia"/>
          <w:sz w:val="18"/>
          <w:szCs w:val="18"/>
        </w:rPr>
        <w:t>、</w:t>
      </w:r>
      <w:r w:rsidR="006F6FDC" w:rsidRPr="000040B2">
        <w:rPr>
          <w:rFonts w:ascii="微软雅黑" w:eastAsia="微软雅黑" w:hAnsi="微软雅黑" w:hint="eastAsia"/>
          <w:sz w:val="18"/>
          <w:szCs w:val="18"/>
        </w:rPr>
        <w:t>以</w:t>
      </w:r>
      <w:r w:rsidR="006F6FDC" w:rsidRPr="000040B2">
        <w:rPr>
          <w:rFonts w:ascii="微软雅黑" w:eastAsia="微软雅黑" w:hAnsi="微软雅黑"/>
          <w:sz w:val="18"/>
          <w:szCs w:val="18"/>
        </w:rPr>
        <w:t>常见的两轮</w:t>
      </w:r>
      <w:r w:rsidR="006F6FDC" w:rsidRPr="000040B2">
        <w:rPr>
          <w:rFonts w:ascii="微软雅黑" w:eastAsia="微软雅黑" w:hAnsi="微软雅黑" w:hint="eastAsia"/>
          <w:sz w:val="18"/>
          <w:szCs w:val="18"/>
        </w:rPr>
        <w:t>平衡</w:t>
      </w:r>
      <w:r w:rsidR="006F6FDC" w:rsidRPr="000040B2">
        <w:rPr>
          <w:rFonts w:ascii="微软雅黑" w:eastAsia="微软雅黑" w:hAnsi="微软雅黑"/>
          <w:sz w:val="18"/>
          <w:szCs w:val="18"/>
        </w:rPr>
        <w:t>车为例，</w:t>
      </w:r>
      <w:r w:rsidR="000F2095" w:rsidRPr="000040B2">
        <w:rPr>
          <w:rFonts w:ascii="微软雅黑" w:eastAsia="微软雅黑" w:hAnsi="微软雅黑" w:hint="eastAsia"/>
          <w:sz w:val="18"/>
          <w:szCs w:val="18"/>
        </w:rPr>
        <w:t>根据你</w:t>
      </w:r>
      <w:r w:rsidR="000F2095" w:rsidRPr="000040B2">
        <w:rPr>
          <w:rFonts w:ascii="微软雅黑" w:eastAsia="微软雅黑" w:hAnsi="微软雅黑"/>
          <w:sz w:val="18"/>
          <w:szCs w:val="18"/>
        </w:rPr>
        <w:t>的理解画</w:t>
      </w:r>
      <w:r w:rsidR="0048776F" w:rsidRPr="000040B2">
        <w:rPr>
          <w:rFonts w:ascii="微软雅黑" w:eastAsia="微软雅黑" w:hAnsi="微软雅黑" w:hint="eastAsia"/>
          <w:sz w:val="18"/>
          <w:szCs w:val="18"/>
        </w:rPr>
        <w:t>出</w:t>
      </w:r>
      <w:r w:rsidR="006F6FDC" w:rsidRPr="000040B2">
        <w:rPr>
          <w:rFonts w:ascii="微软雅黑" w:eastAsia="微软雅黑" w:hAnsi="微软雅黑" w:hint="eastAsia"/>
          <w:sz w:val="18"/>
          <w:szCs w:val="18"/>
        </w:rPr>
        <w:t>硬件系统</w:t>
      </w:r>
      <w:r w:rsidR="006F6FDC" w:rsidRPr="000040B2">
        <w:rPr>
          <w:rFonts w:ascii="微软雅黑" w:eastAsia="微软雅黑" w:hAnsi="微软雅黑"/>
          <w:sz w:val="18"/>
          <w:szCs w:val="18"/>
        </w:rPr>
        <w:t>框图</w:t>
      </w:r>
      <w:r w:rsidR="000F2095" w:rsidRPr="000040B2">
        <w:rPr>
          <w:rFonts w:ascii="微软雅黑" w:eastAsia="微软雅黑" w:hAnsi="微软雅黑" w:hint="eastAsia"/>
          <w:sz w:val="18"/>
          <w:szCs w:val="18"/>
        </w:rPr>
        <w:t>，</w:t>
      </w:r>
      <w:r w:rsidR="000C35E0" w:rsidRPr="000040B2">
        <w:rPr>
          <w:rFonts w:ascii="微软雅黑" w:eastAsia="微软雅黑" w:hAnsi="微软雅黑" w:hint="eastAsia"/>
          <w:b/>
          <w:sz w:val="18"/>
          <w:szCs w:val="18"/>
        </w:rPr>
        <w:t>重点</w:t>
      </w:r>
      <w:r w:rsidR="0048776F" w:rsidRPr="000040B2">
        <w:rPr>
          <w:rFonts w:ascii="微软雅黑" w:eastAsia="微软雅黑" w:hAnsi="微软雅黑"/>
          <w:b/>
          <w:sz w:val="18"/>
          <w:szCs w:val="18"/>
        </w:rPr>
        <w:t>说明</w:t>
      </w:r>
      <w:r w:rsidR="000C35E0" w:rsidRPr="000040B2">
        <w:rPr>
          <w:rFonts w:ascii="微软雅黑" w:eastAsia="微软雅黑" w:hAnsi="微软雅黑"/>
          <w:b/>
          <w:sz w:val="18"/>
          <w:szCs w:val="18"/>
        </w:rPr>
        <w:t>各个</w:t>
      </w:r>
      <w:r w:rsidR="000C35E0" w:rsidRPr="000040B2">
        <w:rPr>
          <w:rFonts w:ascii="微软雅黑" w:eastAsia="微软雅黑" w:hAnsi="微软雅黑" w:hint="eastAsia"/>
          <w:b/>
          <w:sz w:val="18"/>
          <w:szCs w:val="18"/>
        </w:rPr>
        <w:t>硬件</w:t>
      </w:r>
      <w:r w:rsidR="000C35E0" w:rsidRPr="000040B2">
        <w:rPr>
          <w:rFonts w:ascii="微软雅黑" w:eastAsia="微软雅黑" w:hAnsi="微软雅黑"/>
          <w:b/>
          <w:sz w:val="18"/>
          <w:szCs w:val="18"/>
        </w:rPr>
        <w:t>模块</w:t>
      </w:r>
      <w:r w:rsidR="000C35E0" w:rsidRPr="000040B2">
        <w:rPr>
          <w:rFonts w:ascii="微软雅黑" w:eastAsia="微软雅黑" w:hAnsi="微软雅黑" w:hint="eastAsia"/>
          <w:b/>
          <w:sz w:val="18"/>
          <w:szCs w:val="18"/>
        </w:rPr>
        <w:t>设计</w:t>
      </w:r>
      <w:r w:rsidR="000C35E0" w:rsidRPr="000040B2">
        <w:rPr>
          <w:rFonts w:ascii="微软雅黑" w:eastAsia="微软雅黑" w:hAnsi="微软雅黑"/>
          <w:b/>
          <w:sz w:val="18"/>
          <w:szCs w:val="18"/>
        </w:rPr>
        <w:t>时要考虑哪些</w:t>
      </w:r>
      <w:r w:rsidR="000C35E0" w:rsidRPr="000040B2">
        <w:rPr>
          <w:rFonts w:ascii="微软雅黑" w:eastAsia="微软雅黑" w:hAnsi="微软雅黑" w:hint="eastAsia"/>
          <w:b/>
          <w:sz w:val="18"/>
          <w:szCs w:val="18"/>
        </w:rPr>
        <w:t>技术参数并说明</w:t>
      </w:r>
      <w:r w:rsidR="000C35E0" w:rsidRPr="000040B2">
        <w:rPr>
          <w:rFonts w:ascii="微软雅黑" w:eastAsia="微软雅黑" w:hAnsi="微软雅黑"/>
          <w:b/>
          <w:sz w:val="18"/>
          <w:szCs w:val="18"/>
        </w:rPr>
        <w:t>这些参数是如何影响模块性能的</w:t>
      </w:r>
      <w:r w:rsidR="000C35E0" w:rsidRPr="000040B2">
        <w:rPr>
          <w:rFonts w:ascii="微软雅黑" w:eastAsia="微软雅黑" w:hAnsi="微软雅黑"/>
          <w:sz w:val="18"/>
          <w:szCs w:val="18"/>
        </w:rPr>
        <w:t>，</w:t>
      </w:r>
      <w:r w:rsidR="000F2095" w:rsidRPr="000040B2">
        <w:rPr>
          <w:rFonts w:ascii="微软雅黑" w:eastAsia="微软雅黑" w:hAnsi="微软雅黑" w:hint="eastAsia"/>
          <w:sz w:val="18"/>
          <w:szCs w:val="18"/>
        </w:rPr>
        <w:t>简要</w:t>
      </w:r>
      <w:r w:rsidR="0048776F" w:rsidRPr="000040B2">
        <w:rPr>
          <w:rFonts w:ascii="微软雅黑" w:eastAsia="微软雅黑" w:hAnsi="微软雅黑"/>
          <w:sz w:val="18"/>
          <w:szCs w:val="18"/>
        </w:rPr>
        <w:t>的分析</w:t>
      </w:r>
      <w:r w:rsidR="000F2095" w:rsidRPr="000040B2">
        <w:rPr>
          <w:rFonts w:ascii="微软雅黑" w:eastAsia="微软雅黑" w:hAnsi="微软雅黑"/>
          <w:sz w:val="18"/>
          <w:szCs w:val="18"/>
        </w:rPr>
        <w:t>控制原理</w:t>
      </w:r>
      <w:r w:rsidR="000F2095" w:rsidRPr="000040B2">
        <w:rPr>
          <w:rFonts w:ascii="微软雅黑" w:eastAsia="微软雅黑" w:hAnsi="微软雅黑" w:hint="eastAsia"/>
          <w:sz w:val="18"/>
          <w:szCs w:val="18"/>
        </w:rPr>
        <w:t>并</w:t>
      </w:r>
      <w:r w:rsidR="0048776F" w:rsidRPr="000040B2">
        <w:rPr>
          <w:rFonts w:ascii="微软雅黑" w:eastAsia="微软雅黑" w:hAnsi="微软雅黑" w:hint="eastAsia"/>
          <w:sz w:val="18"/>
          <w:szCs w:val="18"/>
        </w:rPr>
        <w:t>分析</w:t>
      </w:r>
      <w:r w:rsidR="000F2095" w:rsidRPr="000040B2">
        <w:rPr>
          <w:rFonts w:ascii="微软雅黑" w:eastAsia="微软雅黑" w:hAnsi="微软雅黑"/>
          <w:sz w:val="18"/>
          <w:szCs w:val="18"/>
        </w:rPr>
        <w:t>用到了哪些必要的传感器。</w:t>
      </w:r>
    </w:p>
    <w:p w14:paraId="5D19F9F3" w14:textId="6D290364" w:rsidR="00025A53" w:rsidRPr="000040B2" w:rsidRDefault="00025A53" w:rsidP="00BF3EBB">
      <w:pPr>
        <w:spacing w:line="360" w:lineRule="exact"/>
        <w:rPr>
          <w:rFonts w:ascii="微软雅黑" w:eastAsia="微软雅黑" w:hAnsi="微软雅黑"/>
          <w:sz w:val="18"/>
          <w:szCs w:val="18"/>
        </w:rPr>
      </w:pPr>
      <w:r w:rsidRPr="000040B2">
        <w:rPr>
          <w:rFonts w:ascii="微软雅黑" w:eastAsia="微软雅黑" w:hAnsi="微软雅黑" w:hint="eastAsia"/>
          <w:sz w:val="18"/>
          <w:szCs w:val="18"/>
        </w:rPr>
        <w:t>开放</w:t>
      </w:r>
      <w:r w:rsidRPr="000040B2">
        <w:rPr>
          <w:rFonts w:ascii="微软雅黑" w:eastAsia="微软雅黑" w:hAnsi="微软雅黑"/>
          <w:sz w:val="18"/>
          <w:szCs w:val="18"/>
        </w:rPr>
        <w:t>附加题：</w:t>
      </w:r>
      <w:r w:rsidRPr="000040B2">
        <w:rPr>
          <w:rFonts w:ascii="微软雅黑" w:eastAsia="微软雅黑" w:hAnsi="微软雅黑" w:hint="eastAsia"/>
          <w:sz w:val="18"/>
          <w:szCs w:val="18"/>
        </w:rPr>
        <w:t xml:space="preserve"> 你</w:t>
      </w:r>
      <w:r w:rsidRPr="000040B2">
        <w:rPr>
          <w:rFonts w:ascii="微软雅黑" w:eastAsia="微软雅黑" w:hAnsi="微软雅黑"/>
          <w:sz w:val="18"/>
          <w:szCs w:val="18"/>
        </w:rPr>
        <w:t>觉得做硬件和做软件哪个更有前途？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E03EA8" w:rsidRPr="000040B2" w14:paraId="1970F5AC" w14:textId="77777777" w:rsidTr="00136DA1">
        <w:trPr>
          <w:trHeight w:val="1906"/>
        </w:trPr>
        <w:tc>
          <w:tcPr>
            <w:tcW w:w="8296" w:type="dxa"/>
          </w:tcPr>
          <w:p w14:paraId="6BCD82DB" w14:textId="77777777" w:rsidR="00E03EA8" w:rsidRPr="000040B2" w:rsidRDefault="00E03EA8" w:rsidP="00136DA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621FB20" w14:textId="77777777" w:rsidR="00F9412C" w:rsidRPr="000040B2" w:rsidRDefault="00F9412C" w:rsidP="00136DA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50E1CBA" w14:textId="77777777" w:rsidR="00F9412C" w:rsidRPr="000040B2" w:rsidRDefault="00F9412C" w:rsidP="00136DA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557B7619" w14:textId="77777777" w:rsidR="007C6D1B" w:rsidRPr="000040B2" w:rsidRDefault="007C6D1B">
      <w:pPr>
        <w:rPr>
          <w:rFonts w:ascii="微软雅黑" w:eastAsia="微软雅黑" w:hAnsi="微软雅黑"/>
          <w:sz w:val="18"/>
          <w:szCs w:val="18"/>
        </w:rPr>
      </w:pPr>
    </w:p>
    <w:sectPr w:rsidR="007C6D1B" w:rsidRPr="0000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3845E" w14:textId="77777777" w:rsidR="00DF3636" w:rsidRDefault="00DF3636" w:rsidP="00DB5662">
      <w:r>
        <w:separator/>
      </w:r>
    </w:p>
  </w:endnote>
  <w:endnote w:type="continuationSeparator" w:id="0">
    <w:p w14:paraId="70C92733" w14:textId="77777777" w:rsidR="00DF3636" w:rsidRDefault="00DF3636" w:rsidP="00DB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78747" w14:textId="77777777" w:rsidR="00DF3636" w:rsidRDefault="00DF3636" w:rsidP="00DB5662">
      <w:r>
        <w:separator/>
      </w:r>
    </w:p>
  </w:footnote>
  <w:footnote w:type="continuationSeparator" w:id="0">
    <w:p w14:paraId="41FF4EDD" w14:textId="77777777" w:rsidR="00DF3636" w:rsidRDefault="00DF3636" w:rsidP="00DB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06478"/>
    <w:multiLevelType w:val="hybridMultilevel"/>
    <w:tmpl w:val="9F121F40"/>
    <w:lvl w:ilvl="0" w:tplc="092AF1E6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F03B24"/>
    <w:multiLevelType w:val="singleLevel"/>
    <w:tmpl w:val="59F03B2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9F0653D"/>
    <w:multiLevelType w:val="singleLevel"/>
    <w:tmpl w:val="59F0653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88"/>
    <w:rsid w:val="000040B2"/>
    <w:rsid w:val="0001610B"/>
    <w:rsid w:val="000172F0"/>
    <w:rsid w:val="00025A53"/>
    <w:rsid w:val="00032E9D"/>
    <w:rsid w:val="0003364A"/>
    <w:rsid w:val="00041613"/>
    <w:rsid w:val="00043244"/>
    <w:rsid w:val="00064C84"/>
    <w:rsid w:val="000729FD"/>
    <w:rsid w:val="0008764C"/>
    <w:rsid w:val="0009285D"/>
    <w:rsid w:val="000949C1"/>
    <w:rsid w:val="00095F89"/>
    <w:rsid w:val="000A1C2D"/>
    <w:rsid w:val="000C333E"/>
    <w:rsid w:val="000C35E0"/>
    <w:rsid w:val="000C3657"/>
    <w:rsid w:val="000D0DEA"/>
    <w:rsid w:val="000E5419"/>
    <w:rsid w:val="000F2095"/>
    <w:rsid w:val="000F7BFC"/>
    <w:rsid w:val="00103D2E"/>
    <w:rsid w:val="00122413"/>
    <w:rsid w:val="00124210"/>
    <w:rsid w:val="001573D6"/>
    <w:rsid w:val="00173FFE"/>
    <w:rsid w:val="00191A01"/>
    <w:rsid w:val="001A56BA"/>
    <w:rsid w:val="001A687B"/>
    <w:rsid w:val="001E1C52"/>
    <w:rsid w:val="001F1125"/>
    <w:rsid w:val="001F43AD"/>
    <w:rsid w:val="00212CB1"/>
    <w:rsid w:val="00234C51"/>
    <w:rsid w:val="00242DF8"/>
    <w:rsid w:val="00250343"/>
    <w:rsid w:val="002560F4"/>
    <w:rsid w:val="00257F14"/>
    <w:rsid w:val="002619EE"/>
    <w:rsid w:val="0027003E"/>
    <w:rsid w:val="002753FC"/>
    <w:rsid w:val="002918C6"/>
    <w:rsid w:val="00297236"/>
    <w:rsid w:val="002B77CB"/>
    <w:rsid w:val="002D0D5D"/>
    <w:rsid w:val="002D6FCC"/>
    <w:rsid w:val="00321487"/>
    <w:rsid w:val="0034624A"/>
    <w:rsid w:val="00363FB7"/>
    <w:rsid w:val="0038318E"/>
    <w:rsid w:val="003A532F"/>
    <w:rsid w:val="003A7845"/>
    <w:rsid w:val="003B7170"/>
    <w:rsid w:val="003F0DFE"/>
    <w:rsid w:val="0040023C"/>
    <w:rsid w:val="004179AB"/>
    <w:rsid w:val="004223DB"/>
    <w:rsid w:val="004250A1"/>
    <w:rsid w:val="00433CA7"/>
    <w:rsid w:val="00461BDE"/>
    <w:rsid w:val="00473BBF"/>
    <w:rsid w:val="0048776F"/>
    <w:rsid w:val="004933B5"/>
    <w:rsid w:val="00495955"/>
    <w:rsid w:val="004A33E9"/>
    <w:rsid w:val="004A3976"/>
    <w:rsid w:val="004A6725"/>
    <w:rsid w:val="004B55B3"/>
    <w:rsid w:val="004E5B4F"/>
    <w:rsid w:val="004E63F1"/>
    <w:rsid w:val="00501944"/>
    <w:rsid w:val="00506056"/>
    <w:rsid w:val="00510E16"/>
    <w:rsid w:val="0051315C"/>
    <w:rsid w:val="00514FD4"/>
    <w:rsid w:val="00526448"/>
    <w:rsid w:val="0055101E"/>
    <w:rsid w:val="005623F4"/>
    <w:rsid w:val="0056614E"/>
    <w:rsid w:val="005A2C88"/>
    <w:rsid w:val="005A3291"/>
    <w:rsid w:val="005D6BFF"/>
    <w:rsid w:val="005F037D"/>
    <w:rsid w:val="00631480"/>
    <w:rsid w:val="00644E28"/>
    <w:rsid w:val="0064649B"/>
    <w:rsid w:val="00667BE1"/>
    <w:rsid w:val="0067663A"/>
    <w:rsid w:val="00677479"/>
    <w:rsid w:val="006A1D74"/>
    <w:rsid w:val="006B1593"/>
    <w:rsid w:val="006B41D9"/>
    <w:rsid w:val="006C1FCF"/>
    <w:rsid w:val="006D7813"/>
    <w:rsid w:val="006E7D53"/>
    <w:rsid w:val="006F6FDC"/>
    <w:rsid w:val="00742B61"/>
    <w:rsid w:val="00745979"/>
    <w:rsid w:val="007A1928"/>
    <w:rsid w:val="007A2B26"/>
    <w:rsid w:val="007A799A"/>
    <w:rsid w:val="007B666D"/>
    <w:rsid w:val="007C30E1"/>
    <w:rsid w:val="007C6D1B"/>
    <w:rsid w:val="007C7562"/>
    <w:rsid w:val="007D02C5"/>
    <w:rsid w:val="007D2204"/>
    <w:rsid w:val="007E4E60"/>
    <w:rsid w:val="007E5FF1"/>
    <w:rsid w:val="0080096E"/>
    <w:rsid w:val="008015EA"/>
    <w:rsid w:val="00810294"/>
    <w:rsid w:val="00813F13"/>
    <w:rsid w:val="00827A74"/>
    <w:rsid w:val="00860C91"/>
    <w:rsid w:val="00862588"/>
    <w:rsid w:val="00881F20"/>
    <w:rsid w:val="00890089"/>
    <w:rsid w:val="008A125D"/>
    <w:rsid w:val="008A3E72"/>
    <w:rsid w:val="008A4865"/>
    <w:rsid w:val="008C1773"/>
    <w:rsid w:val="00924800"/>
    <w:rsid w:val="009502DC"/>
    <w:rsid w:val="00961987"/>
    <w:rsid w:val="00965C4A"/>
    <w:rsid w:val="00972E7E"/>
    <w:rsid w:val="0097522C"/>
    <w:rsid w:val="00977036"/>
    <w:rsid w:val="00992C45"/>
    <w:rsid w:val="009C1FF9"/>
    <w:rsid w:val="009C2694"/>
    <w:rsid w:val="009C434F"/>
    <w:rsid w:val="009E25F9"/>
    <w:rsid w:val="009E57DE"/>
    <w:rsid w:val="00A0631D"/>
    <w:rsid w:val="00A11FB8"/>
    <w:rsid w:val="00A23BEF"/>
    <w:rsid w:val="00A35780"/>
    <w:rsid w:val="00A46D64"/>
    <w:rsid w:val="00AA147C"/>
    <w:rsid w:val="00AC3D0A"/>
    <w:rsid w:val="00AD06F4"/>
    <w:rsid w:val="00AF0134"/>
    <w:rsid w:val="00B370A1"/>
    <w:rsid w:val="00B6095B"/>
    <w:rsid w:val="00B649AE"/>
    <w:rsid w:val="00B81B35"/>
    <w:rsid w:val="00B977D4"/>
    <w:rsid w:val="00B97DB9"/>
    <w:rsid w:val="00BA398C"/>
    <w:rsid w:val="00BB713A"/>
    <w:rsid w:val="00BD7D13"/>
    <w:rsid w:val="00BE0EBE"/>
    <w:rsid w:val="00BF3EBB"/>
    <w:rsid w:val="00C26583"/>
    <w:rsid w:val="00C33167"/>
    <w:rsid w:val="00C41AE8"/>
    <w:rsid w:val="00C44A30"/>
    <w:rsid w:val="00C652B1"/>
    <w:rsid w:val="00C744A7"/>
    <w:rsid w:val="00C85B9A"/>
    <w:rsid w:val="00C97675"/>
    <w:rsid w:val="00CA5A68"/>
    <w:rsid w:val="00CB23F6"/>
    <w:rsid w:val="00CB3FB7"/>
    <w:rsid w:val="00CB5A33"/>
    <w:rsid w:val="00CB7ADF"/>
    <w:rsid w:val="00CD4332"/>
    <w:rsid w:val="00CF16BA"/>
    <w:rsid w:val="00D01A97"/>
    <w:rsid w:val="00D230CF"/>
    <w:rsid w:val="00D3094C"/>
    <w:rsid w:val="00D60DB8"/>
    <w:rsid w:val="00D65568"/>
    <w:rsid w:val="00DA7D56"/>
    <w:rsid w:val="00DB5662"/>
    <w:rsid w:val="00DB73B8"/>
    <w:rsid w:val="00DD3837"/>
    <w:rsid w:val="00DE0308"/>
    <w:rsid w:val="00DE3515"/>
    <w:rsid w:val="00DF181D"/>
    <w:rsid w:val="00DF3636"/>
    <w:rsid w:val="00E035FE"/>
    <w:rsid w:val="00E03EA8"/>
    <w:rsid w:val="00E12495"/>
    <w:rsid w:val="00E15E1F"/>
    <w:rsid w:val="00E32366"/>
    <w:rsid w:val="00E7093E"/>
    <w:rsid w:val="00E76C90"/>
    <w:rsid w:val="00E82FA8"/>
    <w:rsid w:val="00EE2CA7"/>
    <w:rsid w:val="00EE6B4B"/>
    <w:rsid w:val="00EF2A16"/>
    <w:rsid w:val="00F02690"/>
    <w:rsid w:val="00F05404"/>
    <w:rsid w:val="00F1121C"/>
    <w:rsid w:val="00F24087"/>
    <w:rsid w:val="00F25EA6"/>
    <w:rsid w:val="00F46E6D"/>
    <w:rsid w:val="00F47267"/>
    <w:rsid w:val="00F675E0"/>
    <w:rsid w:val="00F80E84"/>
    <w:rsid w:val="00F82AB2"/>
    <w:rsid w:val="00F85F20"/>
    <w:rsid w:val="00F9412C"/>
    <w:rsid w:val="00FB34A5"/>
    <w:rsid w:val="00FD23C1"/>
    <w:rsid w:val="3799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D181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D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C41AE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rsid w:val="00C41AE8"/>
    <w:rPr>
      <w:rFonts w:ascii="Arial" w:eastAsia="黑体" w:hAnsi="Arial"/>
      <w:b/>
      <w:kern w:val="2"/>
      <w:sz w:val="32"/>
      <w:szCs w:val="24"/>
    </w:rPr>
  </w:style>
  <w:style w:type="paragraph" w:styleId="aa">
    <w:name w:val="Document Map"/>
    <w:basedOn w:val="a"/>
    <w:link w:val="Char4"/>
    <w:uiPriority w:val="99"/>
    <w:semiHidden/>
    <w:unhideWhenUsed/>
    <w:rsid w:val="0034624A"/>
    <w:rPr>
      <w:rFonts w:ascii="宋体" w:eastAsia="宋体"/>
      <w:sz w:val="24"/>
      <w:szCs w:val="24"/>
    </w:rPr>
  </w:style>
  <w:style w:type="character" w:customStyle="1" w:styleId="Char4">
    <w:name w:val="文档结构图 Char"/>
    <w:basedOn w:val="a0"/>
    <w:link w:val="aa"/>
    <w:uiPriority w:val="99"/>
    <w:semiHidden/>
    <w:rsid w:val="0034624A"/>
    <w:rPr>
      <w:rFonts w:ascii="宋体" w:eastAsia="宋体"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433CA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A6725"/>
    <w:rPr>
      <w:color w:val="954F72" w:themeColor="followedHyperlink"/>
      <w:u w:val="single"/>
    </w:rPr>
  </w:style>
  <w:style w:type="paragraph" w:styleId="ad">
    <w:name w:val="List Paragraph"/>
    <w:basedOn w:val="a"/>
    <w:uiPriority w:val="99"/>
    <w:rsid w:val="006F6F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EAEB8-AE00-44AA-ABC6-2A2445CD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2846</TotalTime>
  <Pages>2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Feng.Deng(邓峰)</dc:creator>
  <cp:lastModifiedBy>Min.Gong(龚敏)</cp:lastModifiedBy>
  <cp:revision>55</cp:revision>
  <cp:lastPrinted>2015-05-14T09:22:00Z</cp:lastPrinted>
  <dcterms:created xsi:type="dcterms:W3CDTF">2017-03-21T06:42:00Z</dcterms:created>
  <dcterms:modified xsi:type="dcterms:W3CDTF">2018-09-13T07:41:00Z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